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6945" w:rsidRPr="003E03C8" w:rsidRDefault="008C6945" w:rsidP="008C6945">
      <w:pPr>
        <w:spacing w:line="240" w:lineRule="auto"/>
        <w:rPr>
          <w:b/>
          <w:sz w:val="16"/>
          <w:szCs w:val="16"/>
        </w:rPr>
      </w:pPr>
      <w:r>
        <w:rPr>
          <w:b/>
          <w:sz w:val="48"/>
          <w:szCs w:val="48"/>
        </w:rPr>
        <w:t>LMPSU Meeting M</w:t>
      </w:r>
      <w:r w:rsidRPr="004C20BA">
        <w:rPr>
          <w:b/>
          <w:sz w:val="48"/>
          <w:szCs w:val="48"/>
        </w:rPr>
        <w:t xml:space="preserve">inutes </w:t>
      </w:r>
      <w:r>
        <w:rPr>
          <w:b/>
          <w:sz w:val="48"/>
          <w:szCs w:val="48"/>
        </w:rPr>
        <w:br/>
      </w:r>
      <w:r>
        <w:t>Online via Google Hangouts, January 5</w:t>
      </w:r>
      <w:r w:rsidRPr="008C6945">
        <w:rPr>
          <w:vertAlign w:val="superscript"/>
        </w:rPr>
        <w:t>th</w:t>
      </w:r>
      <w:proofErr w:type="gramStart"/>
      <w:r>
        <w:t xml:space="preserve"> 2017</w:t>
      </w:r>
      <w:proofErr w:type="gramEnd"/>
      <w:r>
        <w:t>, 6:00 pm</w:t>
      </w:r>
      <w:r w:rsidR="003E03C8">
        <w:br/>
      </w:r>
      <w:r w:rsidR="003E03C8">
        <w:rPr>
          <w:sz w:val="16"/>
          <w:szCs w:val="16"/>
        </w:rPr>
        <w:t xml:space="preserve">Due to the extremely cold weather, it was instead decided to host the meeting online via Google Hangouts. Due to schedule conflicts, three different calls were held to accommodate the opinions of all executives. </w:t>
      </w:r>
    </w:p>
    <w:p w:rsidR="008C6945" w:rsidRDefault="008C6945" w:rsidP="008C694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4673"/>
        <w:gridCol w:w="2252"/>
      </w:tblGrid>
      <w:tr w:rsidR="008C6945" w:rsidTr="007757ED">
        <w:tc>
          <w:tcPr>
            <w:tcW w:w="2425" w:type="dxa"/>
            <w:tcBorders>
              <w:bottom w:val="single" w:sz="4" w:space="0" w:color="auto"/>
              <w:right w:val="single" w:sz="4" w:space="0" w:color="auto"/>
            </w:tcBorders>
          </w:tcPr>
          <w:p w:rsidR="008C6945" w:rsidRPr="004C20BA" w:rsidRDefault="008C6945" w:rsidP="007757ED">
            <w:pPr>
              <w:rPr>
                <w:b/>
                <w:sz w:val="28"/>
                <w:szCs w:val="28"/>
              </w:rPr>
            </w:pPr>
            <w:r w:rsidRPr="004C20BA">
              <w:rPr>
                <w:b/>
                <w:sz w:val="28"/>
                <w:szCs w:val="28"/>
              </w:rPr>
              <w:t>Members</w:t>
            </w:r>
          </w:p>
        </w:tc>
        <w:tc>
          <w:tcPr>
            <w:tcW w:w="4673" w:type="dxa"/>
            <w:tcBorders>
              <w:left w:val="single" w:sz="4" w:space="0" w:color="auto"/>
              <w:bottom w:val="single" w:sz="4" w:space="0" w:color="auto"/>
            </w:tcBorders>
          </w:tcPr>
          <w:p w:rsidR="008C6945" w:rsidRPr="004C20BA" w:rsidRDefault="008C6945" w:rsidP="007757ED">
            <w:pPr>
              <w:rPr>
                <w:b/>
                <w:sz w:val="28"/>
                <w:szCs w:val="28"/>
              </w:rPr>
            </w:pPr>
            <w:r w:rsidRPr="004C20BA">
              <w:rPr>
                <w:b/>
                <w:sz w:val="28"/>
                <w:szCs w:val="28"/>
              </w:rPr>
              <w:t>Position</w:t>
            </w:r>
          </w:p>
        </w:tc>
        <w:tc>
          <w:tcPr>
            <w:tcW w:w="2252" w:type="dxa"/>
            <w:tcBorders>
              <w:bottom w:val="single" w:sz="4" w:space="0" w:color="auto"/>
            </w:tcBorders>
          </w:tcPr>
          <w:p w:rsidR="008C6945" w:rsidRPr="004C20BA" w:rsidRDefault="008C6945" w:rsidP="007757ED">
            <w:pPr>
              <w:rPr>
                <w:b/>
                <w:sz w:val="28"/>
                <w:szCs w:val="28"/>
              </w:rPr>
            </w:pPr>
            <w:r>
              <w:rPr>
                <w:b/>
                <w:sz w:val="28"/>
                <w:szCs w:val="28"/>
              </w:rPr>
              <w:t>Attendance</w:t>
            </w:r>
          </w:p>
        </w:tc>
      </w:tr>
      <w:tr w:rsidR="008C6945" w:rsidTr="007757ED">
        <w:tc>
          <w:tcPr>
            <w:tcW w:w="2425" w:type="dxa"/>
            <w:tcBorders>
              <w:top w:val="single" w:sz="4" w:space="0" w:color="auto"/>
              <w:right w:val="single" w:sz="4" w:space="0" w:color="auto"/>
            </w:tcBorders>
          </w:tcPr>
          <w:p w:rsidR="008C6945" w:rsidRDefault="008C6945" w:rsidP="007757ED">
            <w:r>
              <w:t xml:space="preserve">Negar </w:t>
            </w:r>
            <w:proofErr w:type="spellStart"/>
            <w:r>
              <w:t>Khosraviani</w:t>
            </w:r>
            <w:proofErr w:type="spellEnd"/>
          </w:p>
        </w:tc>
        <w:tc>
          <w:tcPr>
            <w:tcW w:w="4673" w:type="dxa"/>
            <w:tcBorders>
              <w:top w:val="single" w:sz="4" w:space="0" w:color="auto"/>
              <w:left w:val="single" w:sz="4" w:space="0" w:color="auto"/>
            </w:tcBorders>
          </w:tcPr>
          <w:p w:rsidR="008C6945" w:rsidRDefault="008C6945" w:rsidP="007757ED">
            <w:r>
              <w:t>Co-President</w:t>
            </w:r>
          </w:p>
        </w:tc>
        <w:tc>
          <w:tcPr>
            <w:tcW w:w="2252" w:type="dxa"/>
            <w:tcBorders>
              <w:top w:val="single" w:sz="4" w:space="0" w:color="auto"/>
            </w:tcBorders>
          </w:tcPr>
          <w:p w:rsidR="008C6945" w:rsidRDefault="008C6945" w:rsidP="008C6945">
            <w:r>
              <w:t>Y</w:t>
            </w:r>
          </w:p>
        </w:tc>
      </w:tr>
      <w:tr w:rsidR="008C6945" w:rsidTr="007757ED">
        <w:tc>
          <w:tcPr>
            <w:tcW w:w="2425" w:type="dxa"/>
            <w:tcBorders>
              <w:right w:val="single" w:sz="4" w:space="0" w:color="auto"/>
            </w:tcBorders>
          </w:tcPr>
          <w:p w:rsidR="008C6945" w:rsidRDefault="008C6945" w:rsidP="007757ED">
            <w:r>
              <w:t>Ramana Trivedi</w:t>
            </w:r>
          </w:p>
        </w:tc>
        <w:tc>
          <w:tcPr>
            <w:tcW w:w="4673" w:type="dxa"/>
            <w:tcBorders>
              <w:left w:val="single" w:sz="4" w:space="0" w:color="auto"/>
            </w:tcBorders>
          </w:tcPr>
          <w:p w:rsidR="008C6945" w:rsidRDefault="008C6945" w:rsidP="007757ED">
            <w:r>
              <w:t>Co-President</w:t>
            </w:r>
          </w:p>
        </w:tc>
        <w:tc>
          <w:tcPr>
            <w:tcW w:w="2252" w:type="dxa"/>
          </w:tcPr>
          <w:p w:rsidR="008C6945" w:rsidRDefault="008C6945" w:rsidP="007757ED">
            <w:r>
              <w:t>Y</w:t>
            </w:r>
          </w:p>
        </w:tc>
      </w:tr>
      <w:tr w:rsidR="008C6945" w:rsidTr="007757ED">
        <w:tc>
          <w:tcPr>
            <w:tcW w:w="2425" w:type="dxa"/>
            <w:tcBorders>
              <w:right w:val="single" w:sz="4" w:space="0" w:color="auto"/>
            </w:tcBorders>
          </w:tcPr>
          <w:p w:rsidR="008C6945" w:rsidRDefault="008C6945" w:rsidP="007757ED">
            <w:r>
              <w:t>Yao Lu</w:t>
            </w:r>
          </w:p>
        </w:tc>
        <w:tc>
          <w:tcPr>
            <w:tcW w:w="4673" w:type="dxa"/>
            <w:tcBorders>
              <w:left w:val="single" w:sz="4" w:space="0" w:color="auto"/>
            </w:tcBorders>
          </w:tcPr>
          <w:p w:rsidR="008C6945" w:rsidRDefault="008C6945" w:rsidP="007757ED">
            <w:r>
              <w:t>VP Academic</w:t>
            </w:r>
          </w:p>
        </w:tc>
        <w:tc>
          <w:tcPr>
            <w:tcW w:w="2252" w:type="dxa"/>
          </w:tcPr>
          <w:p w:rsidR="008C6945" w:rsidRDefault="003E03C8" w:rsidP="007757ED">
            <w:r>
              <w:t>Y</w:t>
            </w:r>
          </w:p>
        </w:tc>
      </w:tr>
      <w:tr w:rsidR="008C6945" w:rsidTr="007757ED">
        <w:tc>
          <w:tcPr>
            <w:tcW w:w="2425" w:type="dxa"/>
            <w:tcBorders>
              <w:right w:val="single" w:sz="4" w:space="0" w:color="auto"/>
            </w:tcBorders>
          </w:tcPr>
          <w:p w:rsidR="008C6945" w:rsidRDefault="008C6945" w:rsidP="007757ED">
            <w:proofErr w:type="spellStart"/>
            <w:r>
              <w:t>Negin</w:t>
            </w:r>
            <w:proofErr w:type="spellEnd"/>
            <w:r>
              <w:t xml:space="preserve"> </w:t>
            </w:r>
            <w:proofErr w:type="spellStart"/>
            <w:r>
              <w:t>Khosraviani</w:t>
            </w:r>
            <w:proofErr w:type="spellEnd"/>
          </w:p>
        </w:tc>
        <w:tc>
          <w:tcPr>
            <w:tcW w:w="4673" w:type="dxa"/>
            <w:tcBorders>
              <w:left w:val="single" w:sz="4" w:space="0" w:color="auto"/>
            </w:tcBorders>
          </w:tcPr>
          <w:p w:rsidR="008C6945" w:rsidRDefault="008C6945" w:rsidP="007757ED">
            <w:r>
              <w:t>VP Social</w:t>
            </w:r>
          </w:p>
        </w:tc>
        <w:tc>
          <w:tcPr>
            <w:tcW w:w="2252" w:type="dxa"/>
          </w:tcPr>
          <w:p w:rsidR="008C6945" w:rsidRDefault="003E03C8" w:rsidP="007757ED">
            <w:r>
              <w:t>Y</w:t>
            </w:r>
          </w:p>
        </w:tc>
      </w:tr>
      <w:tr w:rsidR="008C6945" w:rsidTr="007757ED">
        <w:tc>
          <w:tcPr>
            <w:tcW w:w="2425" w:type="dxa"/>
            <w:tcBorders>
              <w:right w:val="single" w:sz="4" w:space="0" w:color="auto"/>
            </w:tcBorders>
          </w:tcPr>
          <w:p w:rsidR="008C6945" w:rsidRDefault="008C6945" w:rsidP="007757ED">
            <w:r>
              <w:t>Shawn Goyal</w:t>
            </w:r>
          </w:p>
        </w:tc>
        <w:tc>
          <w:tcPr>
            <w:tcW w:w="4673" w:type="dxa"/>
            <w:tcBorders>
              <w:left w:val="single" w:sz="4" w:space="0" w:color="auto"/>
            </w:tcBorders>
          </w:tcPr>
          <w:p w:rsidR="008C6945" w:rsidRDefault="008C6945" w:rsidP="007757ED">
            <w:r>
              <w:t>VP Finance</w:t>
            </w:r>
          </w:p>
        </w:tc>
        <w:tc>
          <w:tcPr>
            <w:tcW w:w="2252" w:type="dxa"/>
          </w:tcPr>
          <w:p w:rsidR="008C6945" w:rsidRDefault="003E03C8" w:rsidP="007757ED">
            <w:r>
              <w:t>Y</w:t>
            </w:r>
          </w:p>
        </w:tc>
      </w:tr>
      <w:tr w:rsidR="008C6945" w:rsidTr="007757ED">
        <w:tc>
          <w:tcPr>
            <w:tcW w:w="2425" w:type="dxa"/>
            <w:tcBorders>
              <w:right w:val="single" w:sz="4" w:space="0" w:color="auto"/>
            </w:tcBorders>
          </w:tcPr>
          <w:p w:rsidR="008C6945" w:rsidRDefault="008C6945" w:rsidP="007757ED">
            <w:r>
              <w:t>Michael Xu</w:t>
            </w:r>
          </w:p>
        </w:tc>
        <w:tc>
          <w:tcPr>
            <w:tcW w:w="4673" w:type="dxa"/>
            <w:tcBorders>
              <w:left w:val="single" w:sz="4" w:space="0" w:color="auto"/>
            </w:tcBorders>
          </w:tcPr>
          <w:p w:rsidR="008C6945" w:rsidRDefault="008C6945" w:rsidP="007757ED">
            <w:r>
              <w:t>Internal Affairs Director</w:t>
            </w:r>
          </w:p>
        </w:tc>
        <w:tc>
          <w:tcPr>
            <w:tcW w:w="2252" w:type="dxa"/>
          </w:tcPr>
          <w:p w:rsidR="008C6945" w:rsidRDefault="008C6945" w:rsidP="007757ED">
            <w:r>
              <w:t>Y</w:t>
            </w:r>
          </w:p>
        </w:tc>
      </w:tr>
      <w:tr w:rsidR="008C6945" w:rsidTr="007757ED">
        <w:tc>
          <w:tcPr>
            <w:tcW w:w="2425" w:type="dxa"/>
            <w:tcBorders>
              <w:right w:val="single" w:sz="4" w:space="0" w:color="auto"/>
            </w:tcBorders>
          </w:tcPr>
          <w:p w:rsidR="008C6945" w:rsidRDefault="008C6945" w:rsidP="007757ED">
            <w:r>
              <w:t>Ashley Wang</w:t>
            </w:r>
          </w:p>
        </w:tc>
        <w:tc>
          <w:tcPr>
            <w:tcW w:w="4673" w:type="dxa"/>
            <w:tcBorders>
              <w:left w:val="single" w:sz="4" w:space="0" w:color="auto"/>
            </w:tcBorders>
          </w:tcPr>
          <w:p w:rsidR="008C6945" w:rsidRDefault="008C6945" w:rsidP="007757ED">
            <w:r>
              <w:t>External Affairs Director</w:t>
            </w:r>
          </w:p>
        </w:tc>
        <w:tc>
          <w:tcPr>
            <w:tcW w:w="2252" w:type="dxa"/>
          </w:tcPr>
          <w:p w:rsidR="008C6945" w:rsidRDefault="003E03C8" w:rsidP="007757ED">
            <w:r>
              <w:t>Y</w:t>
            </w:r>
          </w:p>
        </w:tc>
      </w:tr>
      <w:tr w:rsidR="008C6945" w:rsidTr="007757ED">
        <w:tc>
          <w:tcPr>
            <w:tcW w:w="2425" w:type="dxa"/>
            <w:tcBorders>
              <w:right w:val="single" w:sz="4" w:space="0" w:color="auto"/>
            </w:tcBorders>
          </w:tcPr>
          <w:p w:rsidR="008C6945" w:rsidRDefault="008C6945" w:rsidP="007757ED"/>
        </w:tc>
        <w:tc>
          <w:tcPr>
            <w:tcW w:w="4673" w:type="dxa"/>
            <w:tcBorders>
              <w:left w:val="single" w:sz="4" w:space="0" w:color="auto"/>
            </w:tcBorders>
          </w:tcPr>
          <w:p w:rsidR="008C6945" w:rsidRDefault="008C6945" w:rsidP="007757ED">
            <w:r>
              <w:t>Social Committee Representative</w:t>
            </w:r>
          </w:p>
        </w:tc>
        <w:tc>
          <w:tcPr>
            <w:tcW w:w="2252" w:type="dxa"/>
          </w:tcPr>
          <w:p w:rsidR="008C6945" w:rsidRDefault="008C6945" w:rsidP="007757ED"/>
        </w:tc>
      </w:tr>
      <w:tr w:rsidR="008C6945" w:rsidTr="007757ED">
        <w:tc>
          <w:tcPr>
            <w:tcW w:w="2425" w:type="dxa"/>
            <w:tcBorders>
              <w:right w:val="single" w:sz="4" w:space="0" w:color="auto"/>
            </w:tcBorders>
          </w:tcPr>
          <w:p w:rsidR="008C6945" w:rsidRDefault="008C6945" w:rsidP="007757ED">
            <w:r>
              <w:t>Tsz Ying So</w:t>
            </w:r>
          </w:p>
        </w:tc>
        <w:tc>
          <w:tcPr>
            <w:tcW w:w="4673" w:type="dxa"/>
            <w:tcBorders>
              <w:left w:val="single" w:sz="4" w:space="0" w:color="auto"/>
            </w:tcBorders>
          </w:tcPr>
          <w:p w:rsidR="008C6945" w:rsidRDefault="008C6945" w:rsidP="007757ED">
            <w:r>
              <w:t>Webmaster</w:t>
            </w:r>
          </w:p>
        </w:tc>
        <w:tc>
          <w:tcPr>
            <w:tcW w:w="2252" w:type="dxa"/>
          </w:tcPr>
          <w:p w:rsidR="008C6945" w:rsidRDefault="003E03C8" w:rsidP="007757ED">
            <w:r>
              <w:t>Y</w:t>
            </w:r>
          </w:p>
        </w:tc>
      </w:tr>
      <w:tr w:rsidR="008C6945" w:rsidTr="007757ED">
        <w:tc>
          <w:tcPr>
            <w:tcW w:w="2425" w:type="dxa"/>
            <w:tcBorders>
              <w:right w:val="single" w:sz="4" w:space="0" w:color="auto"/>
            </w:tcBorders>
          </w:tcPr>
          <w:p w:rsidR="008C6945" w:rsidRDefault="008C6945" w:rsidP="007757ED">
            <w:r>
              <w:t>Angel Ly</w:t>
            </w:r>
          </w:p>
        </w:tc>
        <w:tc>
          <w:tcPr>
            <w:tcW w:w="4673" w:type="dxa"/>
            <w:tcBorders>
              <w:left w:val="single" w:sz="4" w:space="0" w:color="auto"/>
            </w:tcBorders>
          </w:tcPr>
          <w:p w:rsidR="008C6945" w:rsidRDefault="008C6945" w:rsidP="007757ED">
            <w:r>
              <w:t>3</w:t>
            </w:r>
            <w:r w:rsidRPr="004C20BA">
              <w:rPr>
                <w:vertAlign w:val="superscript"/>
              </w:rPr>
              <w:t>rd</w:t>
            </w:r>
            <w:r>
              <w:t xml:space="preserve"> Year Representative </w:t>
            </w:r>
          </w:p>
        </w:tc>
        <w:tc>
          <w:tcPr>
            <w:tcW w:w="2252" w:type="dxa"/>
          </w:tcPr>
          <w:p w:rsidR="008C6945" w:rsidRDefault="003E03C8" w:rsidP="007757ED">
            <w:r>
              <w:t>Y</w:t>
            </w:r>
          </w:p>
        </w:tc>
      </w:tr>
      <w:tr w:rsidR="008C6945" w:rsidTr="007757ED">
        <w:tc>
          <w:tcPr>
            <w:tcW w:w="2425" w:type="dxa"/>
            <w:tcBorders>
              <w:right w:val="single" w:sz="4" w:space="0" w:color="auto"/>
            </w:tcBorders>
          </w:tcPr>
          <w:p w:rsidR="008C6945" w:rsidRDefault="008C6945" w:rsidP="007757ED">
            <w:proofErr w:type="spellStart"/>
            <w:r>
              <w:t>Sina</w:t>
            </w:r>
            <w:proofErr w:type="spellEnd"/>
            <w:r>
              <w:t xml:space="preserve"> </w:t>
            </w:r>
            <w:proofErr w:type="spellStart"/>
            <w:r>
              <w:t>Kiani</w:t>
            </w:r>
            <w:proofErr w:type="spellEnd"/>
          </w:p>
        </w:tc>
        <w:tc>
          <w:tcPr>
            <w:tcW w:w="4673" w:type="dxa"/>
            <w:tcBorders>
              <w:left w:val="single" w:sz="4" w:space="0" w:color="auto"/>
            </w:tcBorders>
          </w:tcPr>
          <w:p w:rsidR="008C6945" w:rsidRDefault="008C6945" w:rsidP="007757ED">
            <w:r>
              <w:t>2</w:t>
            </w:r>
            <w:r w:rsidRPr="005E20BF">
              <w:rPr>
                <w:vertAlign w:val="superscript"/>
              </w:rPr>
              <w:t>nd</w:t>
            </w:r>
            <w:r>
              <w:t xml:space="preserve"> Year Representative</w:t>
            </w:r>
          </w:p>
        </w:tc>
        <w:tc>
          <w:tcPr>
            <w:tcW w:w="2252" w:type="dxa"/>
          </w:tcPr>
          <w:p w:rsidR="008C6945" w:rsidRDefault="003E03C8" w:rsidP="007757ED">
            <w:r>
              <w:t>N</w:t>
            </w:r>
          </w:p>
        </w:tc>
      </w:tr>
      <w:tr w:rsidR="008C6945" w:rsidTr="007757ED">
        <w:tc>
          <w:tcPr>
            <w:tcW w:w="2425" w:type="dxa"/>
            <w:tcBorders>
              <w:right w:val="single" w:sz="4" w:space="0" w:color="auto"/>
            </w:tcBorders>
          </w:tcPr>
          <w:p w:rsidR="008C6945" w:rsidRDefault="008C6945" w:rsidP="007757ED">
            <w:r>
              <w:t>Stephanie Lau</w:t>
            </w:r>
          </w:p>
        </w:tc>
        <w:tc>
          <w:tcPr>
            <w:tcW w:w="4673" w:type="dxa"/>
            <w:tcBorders>
              <w:left w:val="single" w:sz="4" w:space="0" w:color="auto"/>
            </w:tcBorders>
          </w:tcPr>
          <w:p w:rsidR="008C6945" w:rsidRDefault="008C6945" w:rsidP="007757ED">
            <w:r>
              <w:t>Non-Specialist Representative</w:t>
            </w:r>
          </w:p>
        </w:tc>
        <w:tc>
          <w:tcPr>
            <w:tcW w:w="2252" w:type="dxa"/>
          </w:tcPr>
          <w:p w:rsidR="008C6945" w:rsidRDefault="003E03C8" w:rsidP="007757ED">
            <w:r>
              <w:t>Y</w:t>
            </w:r>
          </w:p>
        </w:tc>
      </w:tr>
      <w:tr w:rsidR="008C6945" w:rsidTr="007757ED">
        <w:tc>
          <w:tcPr>
            <w:tcW w:w="2425" w:type="dxa"/>
            <w:tcBorders>
              <w:right w:val="single" w:sz="4" w:space="0" w:color="auto"/>
            </w:tcBorders>
          </w:tcPr>
          <w:p w:rsidR="008C6945" w:rsidRDefault="008C6945" w:rsidP="007757ED">
            <w:r>
              <w:t>Matteo Di Scipio</w:t>
            </w:r>
          </w:p>
        </w:tc>
        <w:tc>
          <w:tcPr>
            <w:tcW w:w="4673" w:type="dxa"/>
            <w:tcBorders>
              <w:left w:val="single" w:sz="4" w:space="0" w:color="auto"/>
            </w:tcBorders>
          </w:tcPr>
          <w:p w:rsidR="008C6945" w:rsidRDefault="008C6945" w:rsidP="007757ED">
            <w:r>
              <w:t>Graphic Designer</w:t>
            </w:r>
          </w:p>
        </w:tc>
        <w:tc>
          <w:tcPr>
            <w:tcW w:w="2252" w:type="dxa"/>
          </w:tcPr>
          <w:p w:rsidR="008C6945" w:rsidRDefault="003E03C8" w:rsidP="007757ED">
            <w:r>
              <w:t>N</w:t>
            </w:r>
          </w:p>
        </w:tc>
      </w:tr>
      <w:tr w:rsidR="008C6945" w:rsidTr="007757ED">
        <w:tc>
          <w:tcPr>
            <w:tcW w:w="2425" w:type="dxa"/>
            <w:tcBorders>
              <w:right w:val="single" w:sz="4" w:space="0" w:color="auto"/>
            </w:tcBorders>
          </w:tcPr>
          <w:p w:rsidR="008C6945" w:rsidRDefault="008C6945" w:rsidP="007757ED">
            <w:r>
              <w:t>General Members</w:t>
            </w:r>
          </w:p>
        </w:tc>
        <w:tc>
          <w:tcPr>
            <w:tcW w:w="4673" w:type="dxa"/>
            <w:tcBorders>
              <w:left w:val="single" w:sz="4" w:space="0" w:color="auto"/>
            </w:tcBorders>
          </w:tcPr>
          <w:p w:rsidR="008C6945" w:rsidRDefault="008C6945" w:rsidP="007757ED">
            <w:r>
              <w:t>N/A</w:t>
            </w:r>
          </w:p>
        </w:tc>
        <w:tc>
          <w:tcPr>
            <w:tcW w:w="2252" w:type="dxa"/>
          </w:tcPr>
          <w:p w:rsidR="008C6945" w:rsidRDefault="008C6945" w:rsidP="007757ED"/>
        </w:tc>
      </w:tr>
    </w:tbl>
    <w:p w:rsidR="008C6945" w:rsidRDefault="008C6945" w:rsidP="008C6945"/>
    <w:p w:rsidR="008C6945" w:rsidRDefault="008C6945" w:rsidP="008C6945">
      <w:pPr>
        <w:rPr>
          <w:b/>
          <w:sz w:val="40"/>
          <w:szCs w:val="40"/>
        </w:rPr>
      </w:pPr>
      <w:r w:rsidRPr="00C2592A">
        <w:rPr>
          <w:b/>
          <w:sz w:val="40"/>
          <w:szCs w:val="40"/>
        </w:rPr>
        <w:t>Agenda</w:t>
      </w:r>
    </w:p>
    <w:p w:rsidR="008C6945" w:rsidRPr="008C6945" w:rsidRDefault="008C6945" w:rsidP="008C6945">
      <w:pPr>
        <w:rPr>
          <w:sz w:val="24"/>
          <w:szCs w:val="24"/>
        </w:rPr>
      </w:pPr>
      <w:r>
        <w:rPr>
          <w:b/>
          <w:sz w:val="24"/>
          <w:szCs w:val="24"/>
        </w:rPr>
        <w:tab/>
      </w:r>
      <w:r w:rsidR="003E03C8">
        <w:rPr>
          <w:sz w:val="24"/>
          <w:szCs w:val="24"/>
        </w:rPr>
        <w:t>Conference</w:t>
      </w:r>
      <w:r w:rsidR="00374C4E">
        <w:rPr>
          <w:sz w:val="24"/>
          <w:szCs w:val="24"/>
        </w:rPr>
        <w:t xml:space="preserve"> Discussion</w:t>
      </w:r>
      <w:bookmarkStart w:id="0" w:name="_GoBack"/>
      <w:bookmarkEnd w:id="0"/>
    </w:p>
    <w:p w:rsidR="008C6945" w:rsidRDefault="008C6945" w:rsidP="008C6945">
      <w:pPr>
        <w:rPr>
          <w:b/>
          <w:sz w:val="40"/>
          <w:szCs w:val="40"/>
        </w:rPr>
      </w:pPr>
      <w:r w:rsidRPr="00C2592A">
        <w:rPr>
          <w:b/>
          <w:sz w:val="40"/>
          <w:szCs w:val="40"/>
        </w:rPr>
        <w:t>Discussion</w:t>
      </w:r>
    </w:p>
    <w:p w:rsidR="00D52D5F" w:rsidRPr="00D52D5F" w:rsidRDefault="00CB1B2D" w:rsidP="008C6945">
      <w:pPr>
        <w:rPr>
          <w:i/>
          <w:sz w:val="32"/>
          <w:szCs w:val="32"/>
        </w:rPr>
      </w:pPr>
      <w:r w:rsidRPr="00D52D5F">
        <w:rPr>
          <w:i/>
          <w:sz w:val="32"/>
          <w:szCs w:val="32"/>
        </w:rPr>
        <w:t>Call #</w:t>
      </w:r>
      <w:r w:rsidR="003E03C8" w:rsidRPr="00D52D5F">
        <w:rPr>
          <w:i/>
          <w:sz w:val="32"/>
          <w:szCs w:val="32"/>
        </w:rPr>
        <w:t>1:</w:t>
      </w:r>
      <w:r w:rsidRPr="00D52D5F">
        <w:rPr>
          <w:i/>
          <w:sz w:val="32"/>
          <w:szCs w:val="32"/>
        </w:rPr>
        <w:t xml:space="preserve"> 6:35 pm.</w:t>
      </w:r>
      <w:r w:rsidR="009B6229" w:rsidRPr="00D52D5F">
        <w:rPr>
          <w:i/>
          <w:sz w:val="32"/>
          <w:szCs w:val="32"/>
        </w:rPr>
        <w:t xml:space="preserve"> </w:t>
      </w:r>
    </w:p>
    <w:p w:rsidR="00CB1B2D" w:rsidRPr="00B0758A" w:rsidRDefault="003E03C8" w:rsidP="00D52D5F">
      <w:pPr>
        <w:ind w:firstLine="720"/>
      </w:pPr>
      <w:r w:rsidRPr="00B0758A">
        <w:t>Executives</w:t>
      </w:r>
      <w:r w:rsidR="009B6229" w:rsidRPr="00B0758A">
        <w:t xml:space="preserve"> present: Negar, Ramana, Michael, Stephanie, Angel. </w:t>
      </w:r>
    </w:p>
    <w:p w:rsidR="009B6229" w:rsidRPr="00B0758A" w:rsidRDefault="009B6229" w:rsidP="00AE63C9">
      <w:pPr>
        <w:ind w:left="720"/>
      </w:pPr>
      <w:r w:rsidRPr="00B0758A">
        <w:t xml:space="preserve">Ramana working on schedule for conference, will send out within next 2 days. Schedule is </w:t>
      </w:r>
      <w:r w:rsidR="003E03C8" w:rsidRPr="00B0758A">
        <w:t>highly</w:t>
      </w:r>
      <w:r w:rsidRPr="00B0758A">
        <w:t xml:space="preserve"> </w:t>
      </w:r>
      <w:r w:rsidR="00AE63C9" w:rsidRPr="00B0758A">
        <w:t>detailed;</w:t>
      </w:r>
      <w:r w:rsidRPr="00B0758A">
        <w:t xml:space="preserve"> </w:t>
      </w:r>
      <w:r w:rsidR="003E03C8" w:rsidRPr="00B0758A">
        <w:t>all executives are to commit their roles to memory.</w:t>
      </w:r>
      <w:r w:rsidR="00AE63C9" w:rsidRPr="00B0758A">
        <w:t xml:space="preserve"> </w:t>
      </w:r>
      <w:r w:rsidR="003E03C8" w:rsidRPr="00B0758A">
        <w:t>6 volunteers have been confirmed.</w:t>
      </w:r>
      <w:r w:rsidRPr="00B0758A">
        <w:t xml:space="preserve"> </w:t>
      </w:r>
      <w:r w:rsidR="003E03C8" w:rsidRPr="00B0758A">
        <w:t xml:space="preserve">During conference, </w:t>
      </w:r>
      <w:r w:rsidR="005C6115" w:rsidRPr="00B0758A">
        <w:t xml:space="preserve">volunteer </w:t>
      </w:r>
      <w:r w:rsidR="003E03C8" w:rsidRPr="00B0758A">
        <w:t xml:space="preserve">executives </w:t>
      </w:r>
      <w:r w:rsidR="005C6115" w:rsidRPr="00B0758A">
        <w:t xml:space="preserve">will be required </w:t>
      </w:r>
      <w:r w:rsidR="003E03C8" w:rsidRPr="00B0758A">
        <w:t xml:space="preserve">to introduce speakers. Angel and Stephanie maybe, </w:t>
      </w:r>
      <w:r w:rsidR="003E03C8" w:rsidRPr="00B0758A">
        <w:rPr>
          <w:b/>
        </w:rPr>
        <w:t>Michael yes.</w:t>
      </w:r>
    </w:p>
    <w:p w:rsidR="003E03C8" w:rsidRPr="00B0758A" w:rsidRDefault="003E03C8" w:rsidP="003E03C8">
      <w:pPr>
        <w:ind w:left="720"/>
      </w:pPr>
      <w:r w:rsidRPr="00B0758A">
        <w:t xml:space="preserve">A car will be needed to transport food and drinks. Negar to ask parents about borrowing car for the conference. Ramana to ask LMP department about table cloths. </w:t>
      </w:r>
    </w:p>
    <w:p w:rsidR="00D0666E" w:rsidRPr="00B0758A" w:rsidRDefault="009B6229" w:rsidP="003E03C8">
      <w:pPr>
        <w:ind w:left="720"/>
      </w:pPr>
      <w:r w:rsidRPr="00B0758A">
        <w:t xml:space="preserve">Negar in contact with </w:t>
      </w:r>
      <w:r w:rsidR="003E03C8" w:rsidRPr="00B0758A">
        <w:t>David (in charge of audiovisual)</w:t>
      </w:r>
      <w:r w:rsidRPr="00B0758A">
        <w:t xml:space="preserve"> </w:t>
      </w:r>
      <w:r w:rsidR="003E03C8" w:rsidRPr="00B0758A">
        <w:t>via</w:t>
      </w:r>
      <w:r w:rsidRPr="00B0758A">
        <w:t xml:space="preserve"> email and spoke to Kevin. </w:t>
      </w:r>
      <w:r w:rsidR="003E03C8" w:rsidRPr="00B0758A">
        <w:t>Kevin suggests having David present for the entire conference. To cut costs,</w:t>
      </w:r>
      <w:r w:rsidRPr="00B0758A">
        <w:t xml:space="preserve"> Negar wants to find at least 2-3 people and one exec to know how to do transitions between </w:t>
      </w:r>
      <w:r w:rsidR="003E03C8" w:rsidRPr="00B0758A">
        <w:t>PowerPoints</w:t>
      </w:r>
      <w:r w:rsidRPr="00B0758A">
        <w:t>.</w:t>
      </w:r>
      <w:r w:rsidRPr="00B0758A">
        <w:rPr>
          <w:b/>
        </w:rPr>
        <w:t xml:space="preserve"> Michael </w:t>
      </w:r>
      <w:r w:rsidR="003E03C8" w:rsidRPr="00B0758A">
        <w:rPr>
          <w:b/>
        </w:rPr>
        <w:t>volunteers to</w:t>
      </w:r>
      <w:r w:rsidRPr="00B0758A">
        <w:rPr>
          <w:b/>
        </w:rPr>
        <w:t xml:space="preserve"> watch over</w:t>
      </w:r>
      <w:r w:rsidR="003E03C8" w:rsidRPr="00B0758A">
        <w:rPr>
          <w:b/>
        </w:rPr>
        <w:t xml:space="preserve"> audiovisual</w:t>
      </w:r>
      <w:r w:rsidRPr="00B0758A">
        <w:t>, Ramana and Negar can cover</w:t>
      </w:r>
      <w:r w:rsidR="003E03C8" w:rsidRPr="00B0758A">
        <w:t>.</w:t>
      </w:r>
    </w:p>
    <w:p w:rsidR="0035667C" w:rsidRPr="00B0758A" w:rsidRDefault="0035667C" w:rsidP="003E03C8">
      <w:pPr>
        <w:ind w:left="720"/>
      </w:pPr>
      <w:r w:rsidRPr="00B0758A">
        <w:lastRenderedPageBreak/>
        <w:t>Robin returned email</w:t>
      </w:r>
      <w:r w:rsidR="003E03C8" w:rsidRPr="00B0758A">
        <w:t xml:space="preserve">, requesting </w:t>
      </w:r>
      <w:r w:rsidRPr="00B0758A">
        <w:t xml:space="preserve">photos of speakers. Have contacted her about changing size of posters for banners. Asked if any specifications for printing. Negar waiting for response from Shawn. </w:t>
      </w:r>
    </w:p>
    <w:p w:rsidR="0035667C" w:rsidRPr="00B0758A" w:rsidRDefault="0035667C" w:rsidP="003E03C8">
      <w:pPr>
        <w:ind w:left="720"/>
      </w:pPr>
      <w:r w:rsidRPr="00B0758A">
        <w:t>Executives please continue to advertise in your respective groups. Teresa has sent out emails</w:t>
      </w:r>
      <w:r w:rsidR="003E03C8" w:rsidRPr="00B0758A">
        <w:t xml:space="preserve"> to other departments.</w:t>
      </w:r>
      <w:r w:rsidRPr="00B0758A">
        <w:t xml:space="preserve"> </w:t>
      </w:r>
      <w:r w:rsidR="003E03C8" w:rsidRPr="00B0758A">
        <w:t>Stephanie comments that p</w:t>
      </w:r>
      <w:r w:rsidRPr="00B0758A">
        <w:t>harm</w:t>
      </w:r>
      <w:r w:rsidR="003E03C8" w:rsidRPr="00B0758A">
        <w:t>acology and</w:t>
      </w:r>
      <w:r w:rsidRPr="00B0758A">
        <w:t xml:space="preserve"> tox</w:t>
      </w:r>
      <w:r w:rsidR="003E03C8" w:rsidRPr="00B0758A">
        <w:t>icology</w:t>
      </w:r>
      <w:r w:rsidRPr="00B0758A">
        <w:t xml:space="preserve"> may require a while to send out. Many people have sent emails</w:t>
      </w:r>
      <w:r w:rsidR="005C6115" w:rsidRPr="00B0758A">
        <w:t xml:space="preserve"> regarding non-functioning link</w:t>
      </w:r>
      <w:r w:rsidRPr="00B0758A">
        <w:t xml:space="preserve">. Link in email is correct but </w:t>
      </w:r>
      <w:r w:rsidR="005C6115" w:rsidRPr="00B0758A">
        <w:t>hyper</w:t>
      </w:r>
      <w:r w:rsidRPr="00B0758A">
        <w:t xml:space="preserve">links to event from 2 years ago. </w:t>
      </w:r>
    </w:p>
    <w:p w:rsidR="0035667C" w:rsidRPr="00B0758A" w:rsidRDefault="0035667C">
      <w:pPr>
        <w:rPr>
          <w:b/>
        </w:rPr>
      </w:pPr>
      <w:r w:rsidRPr="00B0758A">
        <w:rPr>
          <w:b/>
        </w:rPr>
        <w:tab/>
        <w:t xml:space="preserve">For the week coming up to the conference please be available as much as possible. </w:t>
      </w:r>
    </w:p>
    <w:p w:rsidR="0035667C" w:rsidRPr="00B0758A" w:rsidRDefault="0035667C">
      <w:r w:rsidRPr="00B0758A">
        <w:tab/>
      </w:r>
      <w:r w:rsidRPr="00B0758A">
        <w:rPr>
          <w:b/>
        </w:rPr>
        <w:t>Formal dress code</w:t>
      </w:r>
      <w:r w:rsidRPr="00B0758A">
        <w:t xml:space="preserve">. </w:t>
      </w:r>
    </w:p>
    <w:p w:rsidR="0035667C" w:rsidRDefault="0035667C">
      <w:r w:rsidRPr="00B0758A">
        <w:tab/>
        <w:t>Call ended 6:54 pm</w:t>
      </w:r>
    </w:p>
    <w:p w:rsidR="00D52D5F" w:rsidRPr="00B0758A" w:rsidRDefault="00D52D5F"/>
    <w:p w:rsidR="00D52D5F" w:rsidRPr="00D52D5F" w:rsidRDefault="0035667C">
      <w:pPr>
        <w:rPr>
          <w:sz w:val="32"/>
          <w:szCs w:val="32"/>
        </w:rPr>
      </w:pPr>
      <w:r w:rsidRPr="00D52D5F">
        <w:rPr>
          <w:sz w:val="32"/>
          <w:szCs w:val="32"/>
        </w:rPr>
        <w:t xml:space="preserve">Call #2: </w:t>
      </w:r>
      <w:r w:rsidR="00C77B95" w:rsidRPr="00D52D5F">
        <w:rPr>
          <w:sz w:val="32"/>
          <w:szCs w:val="32"/>
        </w:rPr>
        <w:t xml:space="preserve">7:02 pm. </w:t>
      </w:r>
    </w:p>
    <w:p w:rsidR="0035667C" w:rsidRPr="00B0758A" w:rsidRDefault="00C77B95" w:rsidP="00D52D5F">
      <w:pPr>
        <w:ind w:firstLine="720"/>
      </w:pPr>
      <w:r w:rsidRPr="00B0758A">
        <w:t xml:space="preserve">Present: Negar, </w:t>
      </w:r>
      <w:proofErr w:type="spellStart"/>
      <w:r w:rsidRPr="00B0758A">
        <w:t>Negin</w:t>
      </w:r>
      <w:proofErr w:type="spellEnd"/>
      <w:r w:rsidRPr="00B0758A">
        <w:t xml:space="preserve">, Ramana, </w:t>
      </w:r>
      <w:proofErr w:type="spellStart"/>
      <w:r w:rsidRPr="00B0758A">
        <w:t>TszYing</w:t>
      </w:r>
      <w:proofErr w:type="spellEnd"/>
      <w:r w:rsidRPr="00B0758A">
        <w:t>, Michael</w:t>
      </w:r>
      <w:r w:rsidR="00EA3D31" w:rsidRPr="00B0758A">
        <w:t>, Yao</w:t>
      </w:r>
      <w:r w:rsidR="003E03C8" w:rsidRPr="00B0758A">
        <w:t>.</w:t>
      </w:r>
    </w:p>
    <w:p w:rsidR="00C77B95" w:rsidRPr="00B0758A" w:rsidRDefault="005C6115" w:rsidP="003E03C8">
      <w:pPr>
        <w:ind w:left="720"/>
      </w:pPr>
      <w:r w:rsidRPr="00B0758A">
        <w:t>Regarding</w:t>
      </w:r>
      <w:r w:rsidR="00C77B95" w:rsidRPr="00B0758A">
        <w:t xml:space="preserve"> breakfast: Negar was thinking we cut down on breakfast/brunch platter</w:t>
      </w:r>
      <w:r w:rsidR="003E03C8" w:rsidRPr="00B0758A">
        <w:t>, exclude bagels.</w:t>
      </w:r>
      <w:r w:rsidR="00C77B95" w:rsidRPr="00B0758A">
        <w:t xml:space="preserve"> Discussion about food. Keep food at 4</w:t>
      </w:r>
      <w:r w:rsidR="003E03C8" w:rsidRPr="00B0758A">
        <w:t xml:space="preserve"> orders</w:t>
      </w:r>
      <w:r w:rsidR="00C77B95" w:rsidRPr="00B0758A">
        <w:t xml:space="preserve">, cut down on bagels. Bagels have high expenses: cream cheese, butter, etc. </w:t>
      </w:r>
      <w:r w:rsidR="00EA3D31" w:rsidRPr="00B0758A">
        <w:t>Kevin suggests sticking to water and not including coffee. Negar considered instant coffee but dislikes the idea. Discussion about poster costs.</w:t>
      </w:r>
    </w:p>
    <w:p w:rsidR="00EA3D31" w:rsidRPr="00B0758A" w:rsidRDefault="00EA3D31" w:rsidP="003E03C8">
      <w:pPr>
        <w:ind w:left="720"/>
      </w:pPr>
      <w:r w:rsidRPr="00B0758A">
        <w:t xml:space="preserve">Ramana working on schedule for next week, highly detailed. Once posted, all executives </w:t>
      </w:r>
      <w:r w:rsidR="003E03C8" w:rsidRPr="00B0758A">
        <w:t>must commit their roles to memory</w:t>
      </w:r>
      <w:r w:rsidRPr="00B0758A">
        <w:t xml:space="preserve">. Be on Facebook </w:t>
      </w:r>
      <w:proofErr w:type="gramStart"/>
      <w:r w:rsidRPr="00B0758A">
        <w:t>at all times</w:t>
      </w:r>
      <w:proofErr w:type="gramEnd"/>
      <w:r w:rsidRPr="00B0758A">
        <w:t xml:space="preserve">. </w:t>
      </w:r>
      <w:r w:rsidRPr="00B0758A">
        <w:rPr>
          <w:b/>
        </w:rPr>
        <w:t>Dress code is formal</w:t>
      </w:r>
      <w:r w:rsidRPr="00B0758A">
        <w:t xml:space="preserve">. </w:t>
      </w:r>
    </w:p>
    <w:p w:rsidR="00EA3D31" w:rsidRPr="00B0758A" w:rsidRDefault="00EA3D31" w:rsidP="003E03C8">
      <w:pPr>
        <w:ind w:left="720"/>
      </w:pPr>
      <w:r w:rsidRPr="00B0758A">
        <w:t>Shawn has been delayed in posters</w:t>
      </w:r>
      <w:r w:rsidR="005C6115" w:rsidRPr="00B0758A">
        <w:t xml:space="preserve"> and</w:t>
      </w:r>
      <w:r w:rsidRPr="00B0758A">
        <w:t xml:space="preserve"> Dr. Gottlieb has been helping put up posters. Negar has contacted Robin about banner dimension</w:t>
      </w:r>
      <w:r w:rsidR="005C6115" w:rsidRPr="00B0758A">
        <w:t>s,</w:t>
      </w:r>
      <w:r w:rsidRPr="00B0758A">
        <w:t xml:space="preserve"> Negar to contact Teresa about lanyards and banner stands. </w:t>
      </w:r>
    </w:p>
    <w:p w:rsidR="00EA3D31" w:rsidRPr="00B0758A" w:rsidRDefault="003E03C8" w:rsidP="003E03C8">
      <w:pPr>
        <w:ind w:left="720"/>
      </w:pPr>
      <w:r w:rsidRPr="00B0758A">
        <w:t xml:space="preserve">Speaker introductions: </w:t>
      </w:r>
      <w:proofErr w:type="spellStart"/>
      <w:r w:rsidR="00EA3D31" w:rsidRPr="00B0758A">
        <w:rPr>
          <w:b/>
        </w:rPr>
        <w:t>TszYing</w:t>
      </w:r>
      <w:proofErr w:type="spellEnd"/>
      <w:r w:rsidR="00EA3D31" w:rsidRPr="00B0758A">
        <w:rPr>
          <w:b/>
        </w:rPr>
        <w:t xml:space="preserve"> available to introduce speakers</w:t>
      </w:r>
      <w:r w:rsidRPr="00B0758A">
        <w:t>,</w:t>
      </w:r>
      <w:r w:rsidR="00EA3D31" w:rsidRPr="00B0758A">
        <w:t xml:space="preserve"> Yao maybe. </w:t>
      </w:r>
      <w:r w:rsidRPr="00B0758A">
        <w:t>Speaker introducers are to g</w:t>
      </w:r>
      <w:r w:rsidR="00EA3D31" w:rsidRPr="00B0758A">
        <w:t xml:space="preserve">ive gifts to the speaker </w:t>
      </w:r>
      <w:r w:rsidRPr="00B0758A">
        <w:rPr>
          <w:b/>
        </w:rPr>
        <w:t>prior to presentation</w:t>
      </w:r>
      <w:r w:rsidR="00EA3D31" w:rsidRPr="00B0758A">
        <w:t xml:space="preserve">. </w:t>
      </w:r>
      <w:proofErr w:type="spellStart"/>
      <w:r w:rsidR="00EA3D31" w:rsidRPr="00B0758A">
        <w:t>Negin</w:t>
      </w:r>
      <w:proofErr w:type="spellEnd"/>
      <w:r w:rsidR="00EA3D31" w:rsidRPr="00B0758A">
        <w:t xml:space="preserve"> </w:t>
      </w:r>
      <w:r w:rsidRPr="00B0758A">
        <w:t>suggests</w:t>
      </w:r>
      <w:r w:rsidR="00EA3D31" w:rsidRPr="00B0758A">
        <w:t xml:space="preserve"> </w:t>
      </w:r>
      <w:proofErr w:type="gramStart"/>
      <w:r w:rsidR="00EA3D31" w:rsidRPr="00B0758A">
        <w:t>thank</w:t>
      </w:r>
      <w:proofErr w:type="gramEnd"/>
      <w:r w:rsidR="00EA3D31" w:rsidRPr="00B0758A">
        <w:t xml:space="preserve">-you cards, Ramana agrees. </w:t>
      </w:r>
    </w:p>
    <w:p w:rsidR="00632D8D" w:rsidRPr="00B0758A" w:rsidRDefault="00632D8D">
      <w:r w:rsidRPr="00B0758A">
        <w:tab/>
      </w:r>
      <w:r w:rsidRPr="00B0758A">
        <w:rPr>
          <w:b/>
        </w:rPr>
        <w:t xml:space="preserve">Watch Facebook </w:t>
      </w:r>
      <w:proofErr w:type="gramStart"/>
      <w:r w:rsidRPr="00B0758A">
        <w:rPr>
          <w:b/>
        </w:rPr>
        <w:t>at all times</w:t>
      </w:r>
      <w:proofErr w:type="gramEnd"/>
      <w:r w:rsidRPr="00B0758A">
        <w:rPr>
          <w:b/>
        </w:rPr>
        <w:t xml:space="preserve">. </w:t>
      </w:r>
    </w:p>
    <w:p w:rsidR="00632D8D" w:rsidRPr="00B0758A" w:rsidRDefault="003E03C8" w:rsidP="003E03C8">
      <w:pPr>
        <w:ind w:left="720"/>
        <w:rPr>
          <w:b/>
        </w:rPr>
      </w:pPr>
      <w:r w:rsidRPr="00B0758A">
        <w:rPr>
          <w:b/>
        </w:rPr>
        <w:t>Yao volunteers to help watch over AV.</w:t>
      </w:r>
      <w:r w:rsidR="00632D8D" w:rsidRPr="00B0758A">
        <w:rPr>
          <w:b/>
        </w:rPr>
        <w:t xml:space="preserve"> </w:t>
      </w:r>
    </w:p>
    <w:p w:rsidR="00744F1B" w:rsidRPr="00B0758A" w:rsidRDefault="00632D8D" w:rsidP="00BA73F3">
      <w:pPr>
        <w:ind w:left="720"/>
      </w:pPr>
      <w:r w:rsidRPr="00B0758A">
        <w:t xml:space="preserve">Yao </w:t>
      </w:r>
      <w:r w:rsidR="003E03C8" w:rsidRPr="00B0758A">
        <w:t>discusses</w:t>
      </w:r>
      <w:r w:rsidRPr="00B0758A">
        <w:t xml:space="preserve"> plans for </w:t>
      </w:r>
      <w:r w:rsidR="003E03C8" w:rsidRPr="00B0758A">
        <w:t xml:space="preserve">winter </w:t>
      </w:r>
      <w:r w:rsidRPr="00B0758A">
        <w:t xml:space="preserve">semester. 2 academic seminars, one in January before midterms. Room availability is good. If agreeable, need to find speaker. Yao is unsure about speakers or topic. Negar recommends going through a list of potential topics from previous years and possibly decide from there. Ramana suggests going through topics being </w:t>
      </w:r>
      <w:r w:rsidR="00BA73F3" w:rsidRPr="00B0758A">
        <w:t>taught</w:t>
      </w:r>
      <w:r w:rsidRPr="00B0758A">
        <w:t xml:space="preserve"> in class</w:t>
      </w:r>
      <w:r w:rsidR="00BA73F3" w:rsidRPr="00B0758A">
        <w:t>es</w:t>
      </w:r>
      <w:r w:rsidRPr="00B0758A">
        <w:t xml:space="preserve"> such as LMP365 or LMP300-related topi</w:t>
      </w:r>
      <w:r w:rsidR="00744F1B" w:rsidRPr="00B0758A">
        <w:t>c. Budget needs to be submitted by January 24</w:t>
      </w:r>
      <w:r w:rsidR="00744F1B" w:rsidRPr="00B0758A">
        <w:rPr>
          <w:vertAlign w:val="superscript"/>
        </w:rPr>
        <w:t>th</w:t>
      </w:r>
      <w:r w:rsidR="00744F1B" w:rsidRPr="00B0758A">
        <w:t xml:space="preserve">. Date and topic ideally determined by then. </w:t>
      </w:r>
    </w:p>
    <w:p w:rsidR="00744F1B" w:rsidRPr="00B0758A" w:rsidRDefault="00744F1B" w:rsidP="00BA73F3">
      <w:pPr>
        <w:ind w:left="720"/>
      </w:pPr>
      <w:r w:rsidRPr="00B0758A">
        <w:t xml:space="preserve">For social events, </w:t>
      </w:r>
      <w:proofErr w:type="spellStart"/>
      <w:r w:rsidRPr="00B0758A">
        <w:t>Negin</w:t>
      </w:r>
      <w:proofErr w:type="spellEnd"/>
      <w:r w:rsidRPr="00B0758A">
        <w:t xml:space="preserve"> t</w:t>
      </w:r>
      <w:r w:rsidR="00BA73F3" w:rsidRPr="00B0758A">
        <w:t>o keep</w:t>
      </w:r>
      <w:r w:rsidRPr="00B0758A">
        <w:t xml:space="preserve"> pub night and games night. Games night closer to end of semester. </w:t>
      </w:r>
      <w:proofErr w:type="spellStart"/>
      <w:r w:rsidRPr="00B0758A">
        <w:t>Negin</w:t>
      </w:r>
      <w:proofErr w:type="spellEnd"/>
      <w:r w:rsidRPr="00B0758A">
        <w:t xml:space="preserve"> suggests collaborating with another student union</w:t>
      </w:r>
      <w:r w:rsidR="00BA73F3" w:rsidRPr="00B0758A">
        <w:t xml:space="preserve"> for pub night</w:t>
      </w:r>
      <w:r w:rsidR="0019263F" w:rsidRPr="00B0758A">
        <w:t xml:space="preserve"> as</w:t>
      </w:r>
      <w:r w:rsidRPr="00B0758A">
        <w:t xml:space="preserve"> </w:t>
      </w:r>
      <w:proofErr w:type="spellStart"/>
      <w:r w:rsidRPr="00B0758A">
        <w:t>MolGen</w:t>
      </w:r>
      <w:proofErr w:type="spellEnd"/>
      <w:r w:rsidRPr="00B0758A">
        <w:t xml:space="preserve"> </w:t>
      </w:r>
      <w:r w:rsidRPr="00B0758A">
        <w:lastRenderedPageBreak/>
        <w:t xml:space="preserve">president has previously proposed a collaboration. This will help cut costs as well. Either </w:t>
      </w:r>
      <w:proofErr w:type="spellStart"/>
      <w:r w:rsidRPr="00B0758A">
        <w:t>MolGen</w:t>
      </w:r>
      <w:proofErr w:type="spellEnd"/>
      <w:r w:rsidRPr="00B0758A">
        <w:t xml:space="preserve">, Pharm, or Immunology. </w:t>
      </w:r>
      <w:proofErr w:type="spellStart"/>
      <w:r w:rsidRPr="00B0758A">
        <w:t>Biochem</w:t>
      </w:r>
      <w:proofErr w:type="spellEnd"/>
      <w:r w:rsidRPr="00B0758A">
        <w:t xml:space="preserve"> and Physiology possibly as well. </w:t>
      </w:r>
    </w:p>
    <w:p w:rsidR="00744F1B" w:rsidRPr="00B0758A" w:rsidRDefault="00744F1B" w:rsidP="00BA73F3">
      <w:pPr>
        <w:ind w:left="720"/>
      </w:pPr>
      <w:r w:rsidRPr="00B0758A">
        <w:t xml:space="preserve">Previous years </w:t>
      </w:r>
      <w:r w:rsidR="0019263F" w:rsidRPr="00B0758A">
        <w:t>have</w:t>
      </w:r>
      <w:r w:rsidRPr="00B0758A">
        <w:t xml:space="preserve"> had charity dodgeball in collaboration with other student unions. Entrants charged $5. Each team chooses a charity to donate to. Winning team’s charity donates </w:t>
      </w:r>
      <w:proofErr w:type="gramStart"/>
      <w:r w:rsidRPr="00B0758A">
        <w:t>all of</w:t>
      </w:r>
      <w:proofErr w:type="gramEnd"/>
      <w:r w:rsidRPr="00B0758A">
        <w:t xml:space="preserve"> the pooled money to that charity. </w:t>
      </w:r>
      <w:proofErr w:type="spellStart"/>
      <w:r w:rsidRPr="00B0758A">
        <w:t>TszYing</w:t>
      </w:r>
      <w:proofErr w:type="spellEnd"/>
      <w:r w:rsidRPr="00B0758A">
        <w:t xml:space="preserve"> suggests changing from money donation to food donation, can change to food drive. Probably later in the semester. Negar unsure about funding, </w:t>
      </w:r>
      <w:proofErr w:type="spellStart"/>
      <w:r w:rsidRPr="00B0758A">
        <w:t>Negin</w:t>
      </w:r>
      <w:proofErr w:type="spellEnd"/>
      <w:r w:rsidRPr="00B0758A">
        <w:t xml:space="preserve"> </w:t>
      </w:r>
      <w:r w:rsidR="00BA73F3" w:rsidRPr="00B0758A">
        <w:t>to figure out funding</w:t>
      </w:r>
      <w:r w:rsidR="0019263F" w:rsidRPr="00B0758A">
        <w:t xml:space="preserve">. To discuss in future meetings. </w:t>
      </w:r>
    </w:p>
    <w:p w:rsidR="00A95893" w:rsidRPr="00B0758A" w:rsidRDefault="00744F1B" w:rsidP="00BA73F3">
      <w:pPr>
        <w:ind w:left="720"/>
      </w:pPr>
      <w:r w:rsidRPr="00B0758A">
        <w:t xml:space="preserve">Apparel: </w:t>
      </w:r>
      <w:r w:rsidR="00BA73F3" w:rsidRPr="00B0758A">
        <w:t>Negar suggests that t</w:t>
      </w:r>
      <w:r w:rsidRPr="00B0758A">
        <w:t>his year we don’t sell T-shirts. Instead, sell jackets, full and quarter zippers</w:t>
      </w:r>
      <w:r w:rsidR="00BA73F3" w:rsidRPr="00B0758A">
        <w:t>, a</w:t>
      </w:r>
      <w:r w:rsidRPr="00B0758A">
        <w:t>nd winter hats</w:t>
      </w:r>
      <w:r w:rsidR="0019263F" w:rsidRPr="00B0758A">
        <w:t>/toques</w:t>
      </w:r>
      <w:r w:rsidRPr="00B0758A">
        <w:t xml:space="preserve">. </w:t>
      </w:r>
      <w:r w:rsidR="00BA73F3" w:rsidRPr="00B0758A">
        <w:t>New design can be used if proposed</w:t>
      </w:r>
      <w:r w:rsidR="001A0755" w:rsidRPr="00B0758A">
        <w:t xml:space="preserve">. We can also use the design from 2 years ago. With regards to prices, prices listed in file in drive </w:t>
      </w:r>
      <w:r w:rsidR="00BA73F3" w:rsidRPr="00B0758A">
        <w:t>is approximate.</w:t>
      </w:r>
      <w:r w:rsidR="001A0755" w:rsidRPr="00B0758A">
        <w:t xml:space="preserve"> Prices will also depend on color, should keep </w:t>
      </w:r>
      <w:proofErr w:type="gramStart"/>
      <w:r w:rsidR="001A0755" w:rsidRPr="00B0758A">
        <w:t>similar to</w:t>
      </w:r>
      <w:proofErr w:type="gramEnd"/>
      <w:r w:rsidR="001A0755" w:rsidRPr="00B0758A">
        <w:t xml:space="preserve"> previous years (~$35 for sweatshirts). </w:t>
      </w:r>
      <w:proofErr w:type="spellStart"/>
      <w:r w:rsidR="001A0755" w:rsidRPr="00B0758A">
        <w:t>Negin</w:t>
      </w:r>
      <w:proofErr w:type="spellEnd"/>
      <w:r w:rsidR="001A0755" w:rsidRPr="00B0758A">
        <w:t xml:space="preserve"> </w:t>
      </w:r>
      <w:proofErr w:type="gramStart"/>
      <w:r w:rsidR="001A0755" w:rsidRPr="00B0758A">
        <w:t>looked into</w:t>
      </w:r>
      <w:proofErr w:type="gramEnd"/>
      <w:r w:rsidR="001A0755" w:rsidRPr="00B0758A">
        <w:t xml:space="preserve"> water bottles but they’re very expensive and would have to order several hundred for optimal pricing. Negar also suggests competition like immunology or </w:t>
      </w:r>
      <w:r w:rsidR="0019263F" w:rsidRPr="00B0758A">
        <w:t>physiology,</w:t>
      </w:r>
      <w:r w:rsidR="001A0755" w:rsidRPr="00B0758A">
        <w:t xml:space="preserve"> </w:t>
      </w:r>
      <w:r w:rsidR="00BA73F3" w:rsidRPr="00B0758A">
        <w:t xml:space="preserve">but </w:t>
      </w:r>
      <w:r w:rsidR="0019263F" w:rsidRPr="00B0758A">
        <w:t>idea is problematic due to low LMP student population</w:t>
      </w:r>
      <w:r w:rsidR="00BA73F3" w:rsidRPr="00B0758A">
        <w:t xml:space="preserve">. </w:t>
      </w:r>
      <w:r w:rsidR="001A0755" w:rsidRPr="00B0758A">
        <w:t>Ask Matteo to design</w:t>
      </w:r>
      <w:r w:rsidR="0019263F" w:rsidRPr="00B0758A">
        <w:t xml:space="preserve"> and possibly</w:t>
      </w:r>
      <w:r w:rsidR="001A0755" w:rsidRPr="00B0758A">
        <w:t xml:space="preserve"> ask a 2</w:t>
      </w:r>
      <w:r w:rsidR="001A0755" w:rsidRPr="00B0758A">
        <w:rPr>
          <w:vertAlign w:val="superscript"/>
        </w:rPr>
        <w:t>nd</w:t>
      </w:r>
      <w:r w:rsidR="001A0755" w:rsidRPr="00B0758A">
        <w:t xml:space="preserve"> year. Negar to message Matteo about designs for sweatshirt. If Matteo unwilling to make design, </w:t>
      </w:r>
      <w:r w:rsidR="0019263F" w:rsidRPr="00B0758A">
        <w:t>competition can be hosted</w:t>
      </w:r>
      <w:r w:rsidR="001A0755" w:rsidRPr="00B0758A">
        <w:t xml:space="preserve">. </w:t>
      </w:r>
      <w:r w:rsidR="00BA73F3" w:rsidRPr="00B0758A">
        <w:t xml:space="preserve">A </w:t>
      </w:r>
      <w:r w:rsidR="00A95893" w:rsidRPr="00B0758A">
        <w:t>3</w:t>
      </w:r>
      <w:r w:rsidR="00A95893" w:rsidRPr="00B0758A">
        <w:rPr>
          <w:vertAlign w:val="superscript"/>
        </w:rPr>
        <w:t>rd</w:t>
      </w:r>
      <w:r w:rsidR="00A95893" w:rsidRPr="00B0758A">
        <w:t xml:space="preserve"> year brought up possibility of having last names on the back of the hoodie. </w:t>
      </w:r>
      <w:r w:rsidR="00BA73F3" w:rsidRPr="00B0758A">
        <w:t>Personalization of apparel would cost extra money.</w:t>
      </w:r>
      <w:r w:rsidR="00A95893" w:rsidRPr="00B0758A">
        <w:t xml:space="preserve"> Further discussion about apparel cost. </w:t>
      </w:r>
    </w:p>
    <w:p w:rsidR="00A95893" w:rsidRDefault="00A95893">
      <w:r w:rsidRPr="00B0758A">
        <w:tab/>
        <w:t>Call end</w:t>
      </w:r>
      <w:r w:rsidR="00BA73F3" w:rsidRPr="00B0758A">
        <w:t>ed</w:t>
      </w:r>
      <w:r w:rsidRPr="00B0758A">
        <w:t xml:space="preserve"> at 7:57 pm</w:t>
      </w:r>
    </w:p>
    <w:p w:rsidR="00D52D5F" w:rsidRPr="00B0758A" w:rsidRDefault="00D52D5F"/>
    <w:p w:rsidR="00D52D5F" w:rsidRPr="00D52D5F" w:rsidRDefault="00A95893">
      <w:pPr>
        <w:rPr>
          <w:i/>
          <w:sz w:val="32"/>
          <w:szCs w:val="32"/>
        </w:rPr>
      </w:pPr>
      <w:r w:rsidRPr="00D52D5F">
        <w:rPr>
          <w:i/>
          <w:sz w:val="32"/>
          <w:szCs w:val="32"/>
        </w:rPr>
        <w:t>Call #</w:t>
      </w:r>
      <w:r w:rsidR="00BA73F3" w:rsidRPr="00D52D5F">
        <w:rPr>
          <w:i/>
          <w:sz w:val="32"/>
          <w:szCs w:val="32"/>
        </w:rPr>
        <w:t xml:space="preserve">3: </w:t>
      </w:r>
      <w:r w:rsidRPr="00D52D5F">
        <w:rPr>
          <w:i/>
          <w:sz w:val="32"/>
          <w:szCs w:val="32"/>
        </w:rPr>
        <w:t xml:space="preserve">7:59 pm. </w:t>
      </w:r>
    </w:p>
    <w:p w:rsidR="00A95893" w:rsidRPr="00B0758A" w:rsidRDefault="00A95893" w:rsidP="00D52D5F">
      <w:pPr>
        <w:ind w:firstLine="720"/>
      </w:pPr>
      <w:r w:rsidRPr="00B0758A">
        <w:t xml:space="preserve">Present: Negar, Ramana, Ashley, Michael, Shawn. </w:t>
      </w:r>
    </w:p>
    <w:p w:rsidR="0034325C" w:rsidRPr="00B0758A" w:rsidRDefault="0034325C" w:rsidP="00BA73F3">
      <w:pPr>
        <w:ind w:left="720"/>
      </w:pPr>
      <w:r w:rsidRPr="00B0758A">
        <w:t xml:space="preserve">Exact schedule for conference </w:t>
      </w:r>
      <w:r w:rsidR="00BA73F3" w:rsidRPr="00B0758A">
        <w:t>to be uploaded by Ramana – each executive is to commit their schedule to memory.</w:t>
      </w:r>
      <w:r w:rsidRPr="00B0758A">
        <w:t xml:space="preserve"> </w:t>
      </w:r>
    </w:p>
    <w:p w:rsidR="0034325C" w:rsidRPr="00B0758A" w:rsidRDefault="0034325C">
      <w:pPr>
        <w:rPr>
          <w:b/>
        </w:rPr>
      </w:pPr>
      <w:r w:rsidRPr="00B0758A">
        <w:tab/>
      </w:r>
      <w:r w:rsidRPr="00B0758A">
        <w:rPr>
          <w:b/>
        </w:rPr>
        <w:t>Shawn ok with introducing speakers. Dress wear is formal.</w:t>
      </w:r>
    </w:p>
    <w:p w:rsidR="0034325C" w:rsidRPr="00B0758A" w:rsidRDefault="0034325C" w:rsidP="00BA73F3">
      <w:pPr>
        <w:ind w:left="720"/>
      </w:pPr>
      <w:r w:rsidRPr="00B0758A">
        <w:t xml:space="preserve">Communication with ASSU continues. ASSU still has not reached conclusion, can provide $1000 if sell </w:t>
      </w:r>
      <w:r w:rsidR="00BA73F3" w:rsidRPr="00B0758A">
        <w:t xml:space="preserve">tickets for </w:t>
      </w:r>
      <w:r w:rsidRPr="00B0758A">
        <w:t>$5 to non-</w:t>
      </w:r>
      <w:proofErr w:type="spellStart"/>
      <w:r w:rsidR="008403CD" w:rsidRPr="00B0758A">
        <w:t>U</w:t>
      </w:r>
      <w:r w:rsidRPr="00B0758A">
        <w:t>of</w:t>
      </w:r>
      <w:r w:rsidR="008403CD" w:rsidRPr="00B0758A">
        <w:t>T</w:t>
      </w:r>
      <w:proofErr w:type="spellEnd"/>
      <w:r w:rsidRPr="00B0758A">
        <w:t xml:space="preserve"> attendees. </w:t>
      </w:r>
      <w:r w:rsidR="00BA73F3" w:rsidRPr="00B0758A">
        <w:t>General disagreement, Negar brings up point that non-</w:t>
      </w:r>
      <w:proofErr w:type="spellStart"/>
      <w:r w:rsidR="008403CD" w:rsidRPr="00B0758A">
        <w:t>U</w:t>
      </w:r>
      <w:r w:rsidR="00BA73F3" w:rsidRPr="00B0758A">
        <w:t>of</w:t>
      </w:r>
      <w:r w:rsidR="008403CD" w:rsidRPr="00B0758A">
        <w:t>T</w:t>
      </w:r>
      <w:proofErr w:type="spellEnd"/>
      <w:r w:rsidR="00BA73F3" w:rsidRPr="00B0758A">
        <w:t xml:space="preserve"> attendees have already registered and would be unprofessional to retroactively ask for a fee.</w:t>
      </w:r>
    </w:p>
    <w:p w:rsidR="0034325C" w:rsidRPr="00B0758A" w:rsidRDefault="0034325C" w:rsidP="00BA73F3">
      <w:pPr>
        <w:ind w:left="720"/>
      </w:pPr>
      <w:r w:rsidRPr="00B0758A">
        <w:t xml:space="preserve">Negar can go through cupboard to see </w:t>
      </w:r>
      <w:r w:rsidR="0019263F" w:rsidRPr="00B0758A">
        <w:t>if there is any</w:t>
      </w:r>
      <w:r w:rsidRPr="00B0758A">
        <w:t xml:space="preserve"> extra apparel </w:t>
      </w:r>
      <w:r w:rsidR="0019263F" w:rsidRPr="00B0758A">
        <w:t>that could be sold at a</w:t>
      </w:r>
      <w:r w:rsidRPr="00B0758A">
        <w:t xml:space="preserve"> discounted price at the conference. Shawn doubts apparel selling will be able to make up current deficit. Shawn </w:t>
      </w:r>
      <w:r w:rsidR="00BA73F3" w:rsidRPr="00B0758A">
        <w:t>comments that</w:t>
      </w:r>
      <w:r w:rsidRPr="00B0758A">
        <w:t xml:space="preserve"> cutting on platters and reducing costs of food and coffee will be most cost effective. Negar suggests bringing down platter quantity down to 3. </w:t>
      </w:r>
      <w:r w:rsidR="0019263F" w:rsidRPr="00B0758A">
        <w:t xml:space="preserve">Decreased food quantity would be a good idea due to lower registrant number. </w:t>
      </w:r>
      <w:r w:rsidRPr="00B0758A">
        <w:t xml:space="preserve"> </w:t>
      </w:r>
    </w:p>
    <w:p w:rsidR="00F81277" w:rsidRPr="00B0758A" w:rsidRDefault="0034325C" w:rsidP="00BA73F3">
      <w:pPr>
        <w:ind w:left="720"/>
      </w:pPr>
      <w:r w:rsidRPr="00B0758A">
        <w:t>150 booklets</w:t>
      </w:r>
      <w:r w:rsidR="0019263F" w:rsidRPr="00B0758A">
        <w:t xml:space="preserve"> to be printed</w:t>
      </w:r>
      <w:r w:rsidRPr="00B0758A">
        <w:t xml:space="preserve">. </w:t>
      </w:r>
      <w:r w:rsidR="00B70562" w:rsidRPr="00B0758A">
        <w:t xml:space="preserve">Going to stick with coffee rather than instant coffee. More money can be spent by cutting </w:t>
      </w:r>
      <w:r w:rsidR="00BA73F3" w:rsidRPr="00B0758A">
        <w:t xml:space="preserve">out </w:t>
      </w:r>
      <w:r w:rsidR="00B70562" w:rsidRPr="00B0758A">
        <w:t xml:space="preserve">bagels. </w:t>
      </w:r>
      <w:proofErr w:type="spellStart"/>
      <w:r w:rsidR="00B70562" w:rsidRPr="00B0758A">
        <w:t>Negin</w:t>
      </w:r>
      <w:proofErr w:type="spellEnd"/>
      <w:r w:rsidR="00B70562" w:rsidRPr="00B0758A">
        <w:t xml:space="preserve"> found platter called morning glory, serves 20-25 people</w:t>
      </w:r>
      <w:r w:rsidR="00BA73F3" w:rsidRPr="00B0758A">
        <w:t>, contains</w:t>
      </w:r>
      <w:r w:rsidR="00B70562" w:rsidRPr="00B0758A">
        <w:t xml:space="preserve"> croissants and other items. Instead of bagels can just increase croissants and muffins. With regards to the photographer, Negar proposes possibility of cutting out </w:t>
      </w:r>
      <w:r w:rsidR="00B70562" w:rsidRPr="00B0758A">
        <w:lastRenderedPageBreak/>
        <w:t xml:space="preserve">photographer. Shawn disagrees, negligible cost </w:t>
      </w:r>
      <w:r w:rsidR="0019263F" w:rsidRPr="00B0758A">
        <w:t>compared to food and</w:t>
      </w:r>
      <w:r w:rsidR="00BA73F3" w:rsidRPr="00B0758A">
        <w:t xml:space="preserve"> useful for future LMPSUs. </w:t>
      </w:r>
      <w:r w:rsidR="00F81277" w:rsidRPr="00B0758A">
        <w:t xml:space="preserve">Shawn suggests cutting </w:t>
      </w:r>
      <w:r w:rsidR="00BA73F3" w:rsidRPr="00B0758A">
        <w:t>attendee estimate</w:t>
      </w:r>
      <w:r w:rsidR="00F81277" w:rsidRPr="00B0758A">
        <w:t xml:space="preserve"> to 150. Ramana </w:t>
      </w:r>
      <w:r w:rsidR="00BA73F3" w:rsidRPr="00B0758A">
        <w:t>suggests keeping it at</w:t>
      </w:r>
      <w:r w:rsidR="00F81277" w:rsidRPr="00B0758A">
        <w:t xml:space="preserve"> 200, </w:t>
      </w:r>
      <w:r w:rsidR="00BA73F3" w:rsidRPr="00B0758A">
        <w:t>do not want to have insufficient quantities of food.</w:t>
      </w:r>
      <w:r w:rsidR="00F81277" w:rsidRPr="00B0758A">
        <w:t xml:space="preserve"> </w:t>
      </w:r>
    </w:p>
    <w:p w:rsidR="00F81277" w:rsidRPr="00B0758A" w:rsidRDefault="00F81277" w:rsidP="00BA73F3">
      <w:pPr>
        <w:ind w:left="720"/>
      </w:pPr>
      <w:r w:rsidRPr="00B0758A">
        <w:t xml:space="preserve">Lanyards can be borrowed from the department and returned to the department after the conference. Ramana suggests just buying lanyards off the department. </w:t>
      </w:r>
    </w:p>
    <w:p w:rsidR="00F81277" w:rsidRPr="00B0758A" w:rsidRDefault="00F81277" w:rsidP="00BA73F3">
      <w:pPr>
        <w:ind w:left="720"/>
      </w:pPr>
      <w:r w:rsidRPr="00B0758A">
        <w:t xml:space="preserve">Negar to ask parents about car. </w:t>
      </w:r>
      <w:r w:rsidR="0019263F" w:rsidRPr="00B0758A">
        <w:t>Other possible sources of vehicles: Shawn if his father is not in town, possibly Matteo. Negar to contact Matteo regarding the car.</w:t>
      </w:r>
    </w:p>
    <w:p w:rsidR="00F81277" w:rsidRPr="00B0758A" w:rsidRDefault="00F81277">
      <w:r w:rsidRPr="00B0758A">
        <w:tab/>
        <w:t xml:space="preserve">All executives are to be available on Facebook </w:t>
      </w:r>
      <w:proofErr w:type="gramStart"/>
      <w:r w:rsidRPr="00B0758A">
        <w:t>at all times</w:t>
      </w:r>
      <w:proofErr w:type="gramEnd"/>
      <w:r w:rsidRPr="00B0758A">
        <w:t xml:space="preserve">. </w:t>
      </w:r>
    </w:p>
    <w:p w:rsidR="00884204" w:rsidRPr="00B0758A" w:rsidRDefault="00884204">
      <w:pPr>
        <w:rPr>
          <w:b/>
        </w:rPr>
      </w:pPr>
      <w:r w:rsidRPr="00B0758A">
        <w:rPr>
          <w:b/>
        </w:rPr>
        <w:tab/>
        <w:t xml:space="preserve">Shawn available for AV. </w:t>
      </w:r>
    </w:p>
    <w:p w:rsidR="00884204" w:rsidRPr="00B0758A" w:rsidRDefault="00884204">
      <w:r w:rsidRPr="00B0758A">
        <w:tab/>
        <w:t xml:space="preserve"> </w:t>
      </w:r>
    </w:p>
    <w:p w:rsidR="00F81277" w:rsidRPr="00B0758A" w:rsidRDefault="00F81277">
      <w:r w:rsidRPr="00B0758A">
        <w:tab/>
        <w:t xml:space="preserve">Call </w:t>
      </w:r>
      <w:r w:rsidR="008403CD" w:rsidRPr="00B0758A">
        <w:t>concluded</w:t>
      </w:r>
      <w:r w:rsidRPr="00B0758A">
        <w:t xml:space="preserve"> 8:29 pm.</w:t>
      </w:r>
    </w:p>
    <w:p w:rsidR="00EA3D31" w:rsidRDefault="00EA3D31">
      <w:pPr>
        <w:rPr>
          <w:sz w:val="24"/>
          <w:szCs w:val="24"/>
        </w:rPr>
      </w:pPr>
      <w:r>
        <w:rPr>
          <w:sz w:val="24"/>
          <w:szCs w:val="24"/>
        </w:rPr>
        <w:tab/>
      </w:r>
    </w:p>
    <w:p w:rsidR="00C77B95" w:rsidRPr="0035667C" w:rsidRDefault="00C77B95">
      <w:pPr>
        <w:rPr>
          <w:sz w:val="24"/>
          <w:szCs w:val="24"/>
        </w:rPr>
      </w:pPr>
      <w:r>
        <w:rPr>
          <w:sz w:val="24"/>
          <w:szCs w:val="24"/>
        </w:rPr>
        <w:tab/>
      </w:r>
    </w:p>
    <w:sectPr w:rsidR="00C77B95" w:rsidRPr="003566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945"/>
    <w:rsid w:val="000F43C5"/>
    <w:rsid w:val="000F59ED"/>
    <w:rsid w:val="0019263F"/>
    <w:rsid w:val="001A0755"/>
    <w:rsid w:val="001C13BF"/>
    <w:rsid w:val="0034325C"/>
    <w:rsid w:val="0035667C"/>
    <w:rsid w:val="00374C4E"/>
    <w:rsid w:val="003E03C8"/>
    <w:rsid w:val="005C6115"/>
    <w:rsid w:val="00632D8D"/>
    <w:rsid w:val="00744F1B"/>
    <w:rsid w:val="008403CD"/>
    <w:rsid w:val="00884204"/>
    <w:rsid w:val="008C6945"/>
    <w:rsid w:val="008F7D46"/>
    <w:rsid w:val="009711AC"/>
    <w:rsid w:val="009B6229"/>
    <w:rsid w:val="00A95893"/>
    <w:rsid w:val="00AE63C9"/>
    <w:rsid w:val="00B0758A"/>
    <w:rsid w:val="00B70562"/>
    <w:rsid w:val="00BA73F3"/>
    <w:rsid w:val="00C77B95"/>
    <w:rsid w:val="00CB1B2D"/>
    <w:rsid w:val="00D0666E"/>
    <w:rsid w:val="00D224F8"/>
    <w:rsid w:val="00D52D5F"/>
    <w:rsid w:val="00E37735"/>
    <w:rsid w:val="00EA3D31"/>
    <w:rsid w:val="00F81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56335"/>
  <w15:chartTrackingRefBased/>
  <w15:docId w15:val="{9ABC82D6-28E2-4C5E-AFCF-A33AF5BF9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6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6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4</Pages>
  <Words>1152</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Xu</dc:creator>
  <cp:keywords/>
  <dc:description/>
  <cp:lastModifiedBy>Michael Xu</cp:lastModifiedBy>
  <cp:revision>7</cp:revision>
  <dcterms:created xsi:type="dcterms:W3CDTF">2018-01-05T22:37:00Z</dcterms:created>
  <dcterms:modified xsi:type="dcterms:W3CDTF">2018-01-09T18:21:00Z</dcterms:modified>
</cp:coreProperties>
</file>